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C18C8" w:rsidRDefault="00115D9B" w:rsidP="00DF44D2">
      <w:pPr>
        <w:spacing w:after="0" w:line="240" w:lineRule="auto"/>
        <w:ind w:left="426"/>
        <w:rPr>
          <w:color w:val="333333"/>
        </w:rPr>
      </w:pPr>
      <w:r>
        <w:rPr>
          <w:noProof/>
          <w:lang w:eastAsia="ru-RU"/>
        </w:rPr>
        <w:drawing>
          <wp:inline distT="0" distB="0" distL="0" distR="0" wp14:anchorId="7981F3D9" wp14:editId="0974C3B9">
            <wp:extent cx="2303253" cy="208049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00" cy="210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803" w:rsidRPr="0011231B" w:rsidRDefault="00346803" w:rsidP="00346803">
      <w:pPr>
        <w:pStyle w:val="a5"/>
        <w:shd w:val="clear" w:color="auto" w:fill="FFFFFF"/>
        <w:spacing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БЕЗОПАСНОСТЬ НА ВОДЕ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 xml:space="preserve">В летний период времени особое внимание родителей следует акцентировать на необходимость более пристального внимания к несовершеннолетним детям при купании на водоемах. Взрослым тоже необходимо придерживаться правил поведения при купании. 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 xml:space="preserve">Чаще всего причинами гибели детей является купание в местах, не предусмотренных для этого, либо запрещенных для купания, неумение несовершеннолетними плавать, и, конечно ненадлежащий присмотр за ними со стороны взрослых. 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 xml:space="preserve">Находясь с детьми на водоемах именно, родители, иные законные представители несут ответственность за своих детей. За ненадлежащее исполнение родительских обязанностей родители или иные законные представители несовершеннолетних могут быть </w:t>
      </w:r>
      <w:r w:rsidRPr="0011231B">
        <w:rPr>
          <w:color w:val="333333"/>
          <w:shd w:val="clear" w:color="auto" w:fill="FFFFFF"/>
        </w:rPr>
        <w:lastRenderedPageBreak/>
        <w:t xml:space="preserve">привлечены к административной (ст. 5.35 КоАП РФ неисполнение родителями и иными законными представителями несовершеннолетних обязанностей по содержанию и воспитанию несовершеннолетних) и уголовной ответственности (ст. 125 УК РФ оставление  без помощи лица, находящегося в опасном для жизни или здоровья состоянии и лишенного возможности принять меры  к самосохранению по малолетству, в случаях, если виновный имел возможность оказать помощь этому лицу и был обязан иметь о нем заботу, либо сам поставил его в опасное  для жизни или здоровья состояние). </w:t>
      </w:r>
    </w:p>
    <w:p w:rsidR="00346803" w:rsidRPr="0011231B" w:rsidRDefault="0011231B" w:rsidP="0011231B">
      <w:pPr>
        <w:pStyle w:val="a5"/>
        <w:shd w:val="clear" w:color="auto" w:fill="FFFFFF"/>
        <w:spacing w:before="0" w:beforeAutospacing="0" w:after="0"/>
        <w:jc w:val="both"/>
        <w:rPr>
          <w:color w:val="333333"/>
          <w:shd w:val="clear" w:color="auto" w:fill="FFFFFF"/>
        </w:rPr>
      </w:pPr>
      <w:r w:rsidRPr="0011231B">
        <w:rPr>
          <w:noProof/>
          <w:color w:val="333333"/>
          <w:shd w:val="clear" w:color="auto" w:fill="FFFFFF"/>
        </w:rPr>
        <w:drawing>
          <wp:inline distT="0" distB="0" distL="0" distR="0">
            <wp:extent cx="2783840" cy="1464550"/>
            <wp:effectExtent l="0" t="0" r="0" b="2540"/>
            <wp:docPr id="1" name="Рисунок 1" descr="E:\СМИ\соцреклама\на р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МИ\соцреклама\на рек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6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803" w:rsidRPr="0011231B">
        <w:rPr>
          <w:color w:val="333333"/>
          <w:shd w:val="clear" w:color="auto" w:fill="FFFFFF"/>
        </w:rPr>
        <w:t xml:space="preserve">Летом на водоемах следует соблюдать правила безопасного поведения: 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1.  Нельзя заплывать за буйки, а если таковых не имеется- плавать далеко от берегов.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2. Запрещено купаться возле лодок, катеров, иных плавательных средств.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 xml:space="preserve">3. Прыгать в воду можно только со специальных оборудованных площадок. Запрещено совершать прыжки в воду в </w:t>
      </w:r>
      <w:r w:rsidRPr="0011231B">
        <w:rPr>
          <w:color w:val="333333"/>
          <w:shd w:val="clear" w:color="auto" w:fill="FFFFFF"/>
        </w:rPr>
        <w:lastRenderedPageBreak/>
        <w:t>местах если это место незнакомо или глубина небольшая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4. Нельзя после долгого и интенсивного теплового воздействия с разбега прыгать в воду, поскольку это чревато остановкой сердца или потерей сознания. Для предотвращения указанных последствий следует ополоснуться до купания.</w:t>
      </w:r>
    </w:p>
    <w:p w:rsidR="00346803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 xml:space="preserve">5. Нельзя оставлять детей без </w:t>
      </w:r>
      <w:bookmarkStart w:id="0" w:name="_GoBack"/>
      <w:bookmarkEnd w:id="0"/>
      <w:r w:rsidRPr="0011231B">
        <w:rPr>
          <w:color w:val="333333"/>
          <w:shd w:val="clear" w:color="auto" w:fill="FFFFFF"/>
        </w:rPr>
        <w:t xml:space="preserve">присмотра независимо от наличия у них навыков плавания. </w:t>
      </w:r>
    </w:p>
    <w:p w:rsidR="00205487" w:rsidRPr="0011231B" w:rsidRDefault="00346803" w:rsidP="00346803">
      <w:pPr>
        <w:pStyle w:val="a5"/>
        <w:shd w:val="clear" w:color="auto" w:fill="FFFFFF"/>
        <w:spacing w:before="0" w:beforeAutospacing="0" w:after="0"/>
        <w:ind w:firstLine="567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6. Купаться в местах, где купание запрещено, а также при подъёме красного (черного) флага, означающего, что купание запрещено.</w:t>
      </w:r>
    </w:p>
    <w:p w:rsidR="00205487" w:rsidRPr="0011231B" w:rsidRDefault="00205487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346803" w:rsidRPr="0011231B" w:rsidRDefault="003C18C8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Кинешемск</w:t>
      </w:r>
      <w:r w:rsidR="00346803" w:rsidRPr="0011231B">
        <w:rPr>
          <w:color w:val="333333"/>
          <w:shd w:val="clear" w:color="auto" w:fill="FFFFFF"/>
        </w:rPr>
        <w:t>ая</w:t>
      </w:r>
      <w:r w:rsidRPr="0011231B">
        <w:rPr>
          <w:color w:val="333333"/>
          <w:shd w:val="clear" w:color="auto" w:fill="FFFFFF"/>
        </w:rPr>
        <w:t xml:space="preserve"> городск</w:t>
      </w:r>
      <w:r w:rsidR="00346803" w:rsidRPr="0011231B">
        <w:rPr>
          <w:color w:val="333333"/>
          <w:shd w:val="clear" w:color="auto" w:fill="FFFFFF"/>
        </w:rPr>
        <w:t>ая прокуратура</w:t>
      </w:r>
      <w:r w:rsidRPr="0011231B">
        <w:rPr>
          <w:color w:val="333333"/>
          <w:shd w:val="clear" w:color="auto" w:fill="FFFFFF"/>
        </w:rPr>
        <w:t xml:space="preserve"> </w:t>
      </w:r>
    </w:p>
    <w:p w:rsidR="003C18C8" w:rsidRPr="0011231B" w:rsidRDefault="003C18C8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11231B">
        <w:rPr>
          <w:color w:val="333333"/>
          <w:shd w:val="clear" w:color="auto" w:fill="FFFFFF"/>
        </w:rPr>
        <w:t>г. Кинешма, ул.</w:t>
      </w:r>
      <w:r w:rsidR="00DF44D2" w:rsidRPr="0011231B">
        <w:rPr>
          <w:color w:val="333333"/>
          <w:shd w:val="clear" w:color="auto" w:fill="FFFFFF"/>
        </w:rPr>
        <w:t xml:space="preserve"> </w:t>
      </w:r>
      <w:r w:rsidRPr="0011231B">
        <w:rPr>
          <w:color w:val="333333"/>
          <w:shd w:val="clear" w:color="auto" w:fill="FFFFFF"/>
        </w:rPr>
        <w:t xml:space="preserve">Советская д. 35, а </w:t>
      </w:r>
      <w:r w:rsidR="004C5FE0" w:rsidRPr="0011231B">
        <w:rPr>
          <w:color w:val="333333"/>
          <w:shd w:val="clear" w:color="auto" w:fill="FFFFFF"/>
        </w:rPr>
        <w:t>в также</w:t>
      </w:r>
      <w:r w:rsidRPr="0011231B">
        <w:rPr>
          <w:color w:val="333333"/>
          <w:shd w:val="clear" w:color="auto" w:fill="FFFFFF"/>
        </w:rPr>
        <w:t xml:space="preserve"> по телефону 8 (49331) 5-79-59.</w:t>
      </w:r>
    </w:p>
    <w:sectPr w:rsidR="003C18C8" w:rsidRPr="0011231B" w:rsidSect="00115D9B">
      <w:pgSz w:w="16838" w:h="11906" w:orient="landscape"/>
      <w:pgMar w:top="709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26332"/>
    <w:rsid w:val="0011231B"/>
    <w:rsid w:val="00115D9B"/>
    <w:rsid w:val="00205487"/>
    <w:rsid w:val="00346803"/>
    <w:rsid w:val="003C18C8"/>
    <w:rsid w:val="004C5FE0"/>
    <w:rsid w:val="004E1AA4"/>
    <w:rsid w:val="005B5B8E"/>
    <w:rsid w:val="00675BED"/>
    <w:rsid w:val="007C3C92"/>
    <w:rsid w:val="007F4A8B"/>
    <w:rsid w:val="009962D6"/>
    <w:rsid w:val="00AF5A48"/>
    <w:rsid w:val="00DF44D2"/>
    <w:rsid w:val="00E740A0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4081DBE1-5AE1-407E-B360-0D17B7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Аферова Ольга Сергеевна</dc:creator>
  <cp:keywords/>
  <dc:description/>
  <cp:lastModifiedBy>Пользователь</cp:lastModifiedBy>
  <cp:revision>4</cp:revision>
  <cp:lastPrinted>2021-08-07T12:54:00Z</cp:lastPrinted>
  <dcterms:created xsi:type="dcterms:W3CDTF">2022-06-28T15:02:00Z</dcterms:created>
  <dcterms:modified xsi:type="dcterms:W3CDTF">2022-06-28T15:19:00Z</dcterms:modified>
</cp:coreProperties>
</file>